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E44931" w:rsidRDefault="00F95FC7" w:rsidP="00CD70C9">
      <w:pPr>
        <w:jc w:val="center"/>
        <w:rPr>
          <w:rFonts w:ascii="Verdana" w:hAnsi="Verdana"/>
          <w:b/>
          <w:sz w:val="20"/>
          <w:szCs w:val="20"/>
        </w:rPr>
      </w:pPr>
      <w:r w:rsidRPr="00D30037">
        <w:rPr>
          <w:rFonts w:ascii="Garamond" w:hAnsi="Garamond"/>
          <w:b/>
          <w:i/>
          <w:smallCaps/>
          <w:noProof/>
          <w:lang w:eastAsia="en-US"/>
        </w:rPr>
        <w:pict>
          <v:group id="_x0000_s1053" style="position:absolute;left:0;text-align:left;margin-left:-14.25pt;margin-top:-26.65pt;width:494.25pt;height:51.55pt;z-index:251656704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7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F95FC7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4A4F5F" w:rsidRDefault="009E3E64" w:rsidP="00E44931">
      <w:pPr>
        <w:ind w:rightChars="-431" w:right="-1034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E44931" w:rsidRPr="00023859" w:rsidRDefault="00E44931" w:rsidP="004A4F5F">
      <w:pPr>
        <w:jc w:val="center"/>
        <w:rPr>
          <w:rFonts w:ascii="Calibri" w:hAnsi="Calibri"/>
          <w:b/>
          <w:color w:val="000000"/>
          <w:sz w:val="16"/>
          <w:szCs w:val="16"/>
        </w:rPr>
      </w:pPr>
    </w:p>
    <w:p w:rsidR="00AC7B22" w:rsidRDefault="00AC7B22" w:rsidP="00D96D37">
      <w:pPr>
        <w:ind w:right="-710"/>
        <w:jc w:val="both"/>
        <w:rPr>
          <w:b/>
          <w:sz w:val="22"/>
          <w:szCs w:val="20"/>
        </w:rPr>
      </w:pPr>
    </w:p>
    <w:p w:rsidR="00A55EE7" w:rsidRDefault="00A55EE7" w:rsidP="00D96D37">
      <w:pPr>
        <w:ind w:right="-710"/>
        <w:jc w:val="both"/>
        <w:rPr>
          <w:b/>
          <w:sz w:val="22"/>
          <w:szCs w:val="20"/>
        </w:rPr>
      </w:pPr>
    </w:p>
    <w:p w:rsidR="004C2500" w:rsidRPr="00AC7B22" w:rsidRDefault="005E6C05" w:rsidP="00D96D37">
      <w:pPr>
        <w:ind w:right="-710"/>
        <w:jc w:val="both"/>
        <w:rPr>
          <w:rFonts w:ascii="Garamond" w:hAnsi="Garamond"/>
          <w:sz w:val="20"/>
          <w:szCs w:val="20"/>
        </w:rPr>
      </w:pPr>
      <w:r>
        <w:rPr>
          <w:b/>
          <w:sz w:val="22"/>
          <w:szCs w:val="20"/>
        </w:rPr>
        <w:t>Tarefa</w:t>
      </w:r>
      <w:r w:rsidR="00D32BE5" w:rsidRPr="00AC7B22">
        <w:rPr>
          <w:b/>
          <w:sz w:val="22"/>
          <w:szCs w:val="20"/>
        </w:rPr>
        <w:t xml:space="preserve">: </w:t>
      </w:r>
      <w:r w:rsidR="00A376E1" w:rsidRPr="00AC7B22">
        <w:rPr>
          <w:b/>
          <w:sz w:val="22"/>
          <w:szCs w:val="20"/>
        </w:rPr>
        <w:t>PONTOS E RACIONAIS!</w:t>
      </w:r>
      <w:r w:rsidR="00A376E1" w:rsidRPr="00AC7B22">
        <w:rPr>
          <w:rFonts w:ascii="Garamond" w:hAnsi="Garamond"/>
          <w:sz w:val="22"/>
          <w:szCs w:val="20"/>
        </w:rPr>
        <w:t xml:space="preserve"> </w:t>
      </w:r>
    </w:p>
    <w:p w:rsidR="004C2500" w:rsidRPr="00AC7B22" w:rsidRDefault="004C2500" w:rsidP="00D96D37">
      <w:pPr>
        <w:ind w:right="-710"/>
        <w:jc w:val="both"/>
        <w:rPr>
          <w:rFonts w:ascii="Garamond" w:hAnsi="Garamond"/>
          <w:sz w:val="22"/>
          <w:szCs w:val="20"/>
        </w:rPr>
      </w:pPr>
    </w:p>
    <w:p w:rsidR="004C2500" w:rsidRPr="00AC7B22" w:rsidRDefault="004C2500" w:rsidP="00D96D37">
      <w:pPr>
        <w:ind w:right="-710"/>
        <w:jc w:val="both"/>
        <w:rPr>
          <w:rFonts w:ascii="Garamond" w:hAnsi="Garamond"/>
          <w:sz w:val="22"/>
          <w:szCs w:val="20"/>
        </w:rPr>
      </w:pPr>
      <w:r w:rsidRPr="00AC7B22">
        <w:rPr>
          <w:rFonts w:ascii="Garamond" w:hAnsi="Garamond"/>
          <w:sz w:val="22"/>
          <w:szCs w:val="20"/>
        </w:rPr>
        <w:t xml:space="preserve">Os pontos A, B, C, D, E e F </w:t>
      </w:r>
      <w:r w:rsidR="00AC7B22">
        <w:rPr>
          <w:rFonts w:ascii="Garamond" w:hAnsi="Garamond"/>
          <w:sz w:val="22"/>
          <w:szCs w:val="20"/>
        </w:rPr>
        <w:t>correspondem a</w:t>
      </w:r>
      <w:r w:rsidRPr="00AC7B22">
        <w:rPr>
          <w:rFonts w:ascii="Garamond" w:hAnsi="Garamond"/>
          <w:sz w:val="22"/>
          <w:szCs w:val="20"/>
        </w:rPr>
        <w:t xml:space="preserve"> números racionais </w:t>
      </w:r>
      <w:r w:rsidR="00AC7B22">
        <w:rPr>
          <w:rFonts w:ascii="Garamond" w:hAnsi="Garamond"/>
          <w:sz w:val="22"/>
          <w:szCs w:val="20"/>
        </w:rPr>
        <w:t>representados</w:t>
      </w:r>
      <w:r w:rsidR="00204BE1" w:rsidRPr="00AC7B22">
        <w:rPr>
          <w:rFonts w:ascii="Garamond" w:hAnsi="Garamond"/>
          <w:sz w:val="22"/>
          <w:szCs w:val="20"/>
        </w:rPr>
        <w:t xml:space="preserve"> </w:t>
      </w:r>
      <w:r w:rsidRPr="00AC7B22">
        <w:rPr>
          <w:rFonts w:ascii="Garamond" w:hAnsi="Garamond"/>
          <w:sz w:val="22"/>
          <w:szCs w:val="20"/>
        </w:rPr>
        <w:t>na forma de fracção</w:t>
      </w:r>
      <w:r w:rsidR="00AE6B13">
        <w:rPr>
          <w:rFonts w:ascii="Garamond" w:hAnsi="Garamond"/>
          <w:sz w:val="22"/>
          <w:szCs w:val="20"/>
        </w:rPr>
        <w:t>.</w:t>
      </w:r>
    </w:p>
    <w:p w:rsidR="004C2500" w:rsidRPr="00AC7B22" w:rsidRDefault="005E6C05" w:rsidP="00D96D37">
      <w:pPr>
        <w:ind w:right="-710"/>
        <w:jc w:val="center"/>
        <w:rPr>
          <w:rFonts w:ascii="Garamond" w:hAnsi="Garamond"/>
          <w:sz w:val="22"/>
          <w:szCs w:val="20"/>
        </w:rPr>
      </w:pPr>
      <w:r>
        <w:rPr>
          <w:noProof/>
          <w:sz w:val="22"/>
          <w:szCs w:val="20"/>
        </w:rPr>
        <w:drawing>
          <wp:inline distT="0" distB="0" distL="0" distR="0">
            <wp:extent cx="3238500" cy="923925"/>
            <wp:effectExtent l="19050" t="0" r="0" b="0"/>
            <wp:docPr id="1" name="Imagem 47" descr="http://intermath.coe.uga.edu/topics/nmcncept/fractns/resrces/numlin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7" descr="http://intermath.coe.uga.edu/topics/nmcncept/fractns/resrces/numline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00" w:rsidRPr="00AC7B22" w:rsidRDefault="004C2500" w:rsidP="00D96D37">
      <w:pPr>
        <w:ind w:right="-710"/>
        <w:jc w:val="both"/>
        <w:rPr>
          <w:rFonts w:ascii="Garamond" w:hAnsi="Garamond"/>
          <w:sz w:val="22"/>
          <w:szCs w:val="20"/>
        </w:rPr>
      </w:pPr>
      <w:r w:rsidRPr="00AC7B22">
        <w:rPr>
          <w:rFonts w:ascii="Garamond" w:hAnsi="Garamond"/>
          <w:sz w:val="22"/>
          <w:szCs w:val="20"/>
        </w:rPr>
        <w:t xml:space="preserve">. </w:t>
      </w:r>
    </w:p>
    <w:p w:rsidR="004C2500" w:rsidRPr="00AC7B22" w:rsidRDefault="004C2500" w:rsidP="00D96D37">
      <w:pPr>
        <w:numPr>
          <w:ilvl w:val="0"/>
          <w:numId w:val="9"/>
        </w:numPr>
        <w:spacing w:line="276" w:lineRule="auto"/>
        <w:ind w:right="-710"/>
        <w:jc w:val="both"/>
        <w:rPr>
          <w:rFonts w:ascii="Garamond" w:hAnsi="Garamond"/>
          <w:sz w:val="22"/>
          <w:szCs w:val="20"/>
        </w:rPr>
      </w:pPr>
      <w:r w:rsidRPr="00AC7B22">
        <w:rPr>
          <w:rFonts w:ascii="Garamond" w:hAnsi="Garamond"/>
          <w:sz w:val="22"/>
          <w:szCs w:val="20"/>
        </w:rPr>
        <w:t xml:space="preserve">Se multiplicares as fracções que correspondem aos pontos D e E, que ponto na recta numérica melhor representa o seu produto? </w:t>
      </w:r>
    </w:p>
    <w:p w:rsidR="004C2500" w:rsidRPr="00AC7B22" w:rsidRDefault="004C2500" w:rsidP="00D96D37">
      <w:pPr>
        <w:numPr>
          <w:ilvl w:val="0"/>
          <w:numId w:val="9"/>
        </w:numPr>
        <w:spacing w:line="276" w:lineRule="auto"/>
        <w:ind w:right="-710"/>
        <w:jc w:val="both"/>
        <w:rPr>
          <w:rFonts w:ascii="Garamond" w:hAnsi="Garamond"/>
          <w:sz w:val="22"/>
          <w:szCs w:val="20"/>
        </w:rPr>
      </w:pPr>
      <w:r w:rsidRPr="00AC7B22">
        <w:rPr>
          <w:rFonts w:ascii="Garamond" w:hAnsi="Garamond"/>
          <w:sz w:val="22"/>
          <w:szCs w:val="20"/>
        </w:rPr>
        <w:t xml:space="preserve">E se multiplicares os pontos C e D? E B </w:t>
      </w:r>
      <w:r w:rsidR="00AC7B22">
        <w:rPr>
          <w:rFonts w:ascii="Garamond" w:hAnsi="Garamond"/>
          <w:sz w:val="22"/>
          <w:szCs w:val="20"/>
        </w:rPr>
        <w:t>por</w:t>
      </w:r>
      <w:r w:rsidRPr="00AC7B22">
        <w:rPr>
          <w:rFonts w:ascii="Garamond" w:hAnsi="Garamond"/>
          <w:sz w:val="22"/>
          <w:szCs w:val="20"/>
        </w:rPr>
        <w:t xml:space="preserve"> F?</w:t>
      </w:r>
    </w:p>
    <w:p w:rsidR="00D32BE5" w:rsidRPr="00AC7B22" w:rsidRDefault="004C2500" w:rsidP="00D96D37">
      <w:pPr>
        <w:numPr>
          <w:ilvl w:val="0"/>
          <w:numId w:val="9"/>
        </w:numPr>
        <w:spacing w:line="276" w:lineRule="auto"/>
        <w:ind w:right="-710"/>
        <w:jc w:val="both"/>
        <w:rPr>
          <w:sz w:val="22"/>
          <w:szCs w:val="20"/>
        </w:rPr>
      </w:pPr>
      <w:r w:rsidRPr="00AC7B22">
        <w:rPr>
          <w:rFonts w:ascii="Garamond" w:hAnsi="Garamond"/>
          <w:sz w:val="22"/>
          <w:szCs w:val="20"/>
        </w:rPr>
        <w:t xml:space="preserve">Estima o produto de 20 por E. </w:t>
      </w:r>
    </w:p>
    <w:p w:rsidR="00AE17DE" w:rsidRPr="00AC7B22" w:rsidRDefault="00AE17DE" w:rsidP="00D96D37">
      <w:pPr>
        <w:spacing w:line="276" w:lineRule="auto"/>
        <w:ind w:right="-710"/>
        <w:jc w:val="right"/>
        <w:rPr>
          <w:sz w:val="20"/>
          <w:szCs w:val="20"/>
        </w:rPr>
      </w:pPr>
    </w:p>
    <w:p w:rsidR="002B6968" w:rsidRDefault="002B6968" w:rsidP="00D96D37">
      <w:pPr>
        <w:ind w:right="-710"/>
        <w:jc w:val="both"/>
        <w:rPr>
          <w:sz w:val="20"/>
          <w:szCs w:val="20"/>
        </w:rPr>
      </w:pPr>
    </w:p>
    <w:p w:rsidR="00A55EE7" w:rsidRPr="00AC7B22" w:rsidRDefault="00A55EE7" w:rsidP="00D96D37">
      <w:pPr>
        <w:ind w:right="-710"/>
        <w:jc w:val="both"/>
        <w:rPr>
          <w:sz w:val="20"/>
          <w:szCs w:val="20"/>
        </w:rPr>
      </w:pPr>
    </w:p>
    <w:p w:rsidR="00184725" w:rsidRPr="00184725" w:rsidRDefault="00184725" w:rsidP="00A55EE7">
      <w:pPr>
        <w:spacing w:line="276" w:lineRule="auto"/>
        <w:ind w:right="-710"/>
        <w:jc w:val="both"/>
        <w:rPr>
          <w:sz w:val="16"/>
          <w:szCs w:val="16"/>
        </w:rPr>
      </w:pPr>
    </w:p>
    <w:sectPr w:rsidR="00184725" w:rsidRPr="0018472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E7B" w:rsidRDefault="00893E7B" w:rsidP="00023859">
      <w:r>
        <w:separator/>
      </w:r>
    </w:p>
  </w:endnote>
  <w:endnote w:type="continuationSeparator" w:id="1">
    <w:p w:rsidR="00893E7B" w:rsidRDefault="00893E7B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5E6C0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-207010</wp:posOffset>
          </wp:positionV>
          <wp:extent cx="485140" cy="51117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3859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E7B" w:rsidRDefault="00893E7B" w:rsidP="00023859">
      <w:r>
        <w:separator/>
      </w:r>
    </w:p>
  </w:footnote>
  <w:footnote w:type="continuationSeparator" w:id="1">
    <w:p w:rsidR="00893E7B" w:rsidRDefault="00893E7B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07ABD"/>
    <w:multiLevelType w:val="hybridMultilevel"/>
    <w:tmpl w:val="8C3C76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89A26DE"/>
    <w:multiLevelType w:val="hybridMultilevel"/>
    <w:tmpl w:val="6D665F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17F61"/>
    <w:rsid w:val="00023859"/>
    <w:rsid w:val="00046301"/>
    <w:rsid w:val="000725BC"/>
    <w:rsid w:val="00080CEF"/>
    <w:rsid w:val="000C5BBF"/>
    <w:rsid w:val="000D7ADD"/>
    <w:rsid w:val="000E6AC7"/>
    <w:rsid w:val="00135B27"/>
    <w:rsid w:val="00184725"/>
    <w:rsid w:val="00187A19"/>
    <w:rsid w:val="001A3BB7"/>
    <w:rsid w:val="001A4B87"/>
    <w:rsid w:val="001A7945"/>
    <w:rsid w:val="001B7577"/>
    <w:rsid w:val="00204BE1"/>
    <w:rsid w:val="00222BE6"/>
    <w:rsid w:val="00225CED"/>
    <w:rsid w:val="00237B49"/>
    <w:rsid w:val="00277A16"/>
    <w:rsid w:val="002B6968"/>
    <w:rsid w:val="002D0E14"/>
    <w:rsid w:val="002D0E7C"/>
    <w:rsid w:val="003127DE"/>
    <w:rsid w:val="003456F3"/>
    <w:rsid w:val="00362119"/>
    <w:rsid w:val="00386E40"/>
    <w:rsid w:val="003943B4"/>
    <w:rsid w:val="003E0A38"/>
    <w:rsid w:val="00406166"/>
    <w:rsid w:val="004314B7"/>
    <w:rsid w:val="004365F6"/>
    <w:rsid w:val="0049769E"/>
    <w:rsid w:val="004A4F5F"/>
    <w:rsid w:val="004C2500"/>
    <w:rsid w:val="004F64B3"/>
    <w:rsid w:val="005116D5"/>
    <w:rsid w:val="0059413C"/>
    <w:rsid w:val="00596155"/>
    <w:rsid w:val="005C0E04"/>
    <w:rsid w:val="005E6C05"/>
    <w:rsid w:val="00641D4C"/>
    <w:rsid w:val="00674952"/>
    <w:rsid w:val="006959B7"/>
    <w:rsid w:val="006A4D2D"/>
    <w:rsid w:val="006F01D6"/>
    <w:rsid w:val="00720C5B"/>
    <w:rsid w:val="00755B82"/>
    <w:rsid w:val="00770C97"/>
    <w:rsid w:val="007D5369"/>
    <w:rsid w:val="00804B3E"/>
    <w:rsid w:val="00824750"/>
    <w:rsid w:val="008853F8"/>
    <w:rsid w:val="00893E7B"/>
    <w:rsid w:val="008A6FDF"/>
    <w:rsid w:val="00903FC3"/>
    <w:rsid w:val="009266AF"/>
    <w:rsid w:val="009322C1"/>
    <w:rsid w:val="00973CE2"/>
    <w:rsid w:val="0099009B"/>
    <w:rsid w:val="009D1F24"/>
    <w:rsid w:val="009D481E"/>
    <w:rsid w:val="009E3E64"/>
    <w:rsid w:val="009E5457"/>
    <w:rsid w:val="00A376E1"/>
    <w:rsid w:val="00A47A8C"/>
    <w:rsid w:val="00A55EE7"/>
    <w:rsid w:val="00A56435"/>
    <w:rsid w:val="00A65706"/>
    <w:rsid w:val="00AC792C"/>
    <w:rsid w:val="00AC7B22"/>
    <w:rsid w:val="00AE17DE"/>
    <w:rsid w:val="00AE6B13"/>
    <w:rsid w:val="00AF5E79"/>
    <w:rsid w:val="00B02030"/>
    <w:rsid w:val="00B03042"/>
    <w:rsid w:val="00B60394"/>
    <w:rsid w:val="00B73DB7"/>
    <w:rsid w:val="00B971D4"/>
    <w:rsid w:val="00BD4688"/>
    <w:rsid w:val="00BF1B89"/>
    <w:rsid w:val="00C17854"/>
    <w:rsid w:val="00C207A8"/>
    <w:rsid w:val="00C716F6"/>
    <w:rsid w:val="00C723A7"/>
    <w:rsid w:val="00C87EAF"/>
    <w:rsid w:val="00CB3D22"/>
    <w:rsid w:val="00CD70C9"/>
    <w:rsid w:val="00CF1914"/>
    <w:rsid w:val="00D12F0F"/>
    <w:rsid w:val="00D16BDF"/>
    <w:rsid w:val="00D201FB"/>
    <w:rsid w:val="00D32BE5"/>
    <w:rsid w:val="00D34A63"/>
    <w:rsid w:val="00D4643F"/>
    <w:rsid w:val="00D510CB"/>
    <w:rsid w:val="00D96D37"/>
    <w:rsid w:val="00DC27C6"/>
    <w:rsid w:val="00DD6582"/>
    <w:rsid w:val="00DF6A6E"/>
    <w:rsid w:val="00E3603A"/>
    <w:rsid w:val="00E44931"/>
    <w:rsid w:val="00E92FDF"/>
    <w:rsid w:val="00EC5D82"/>
    <w:rsid w:val="00F626D3"/>
    <w:rsid w:val="00F62790"/>
    <w:rsid w:val="00F6509D"/>
    <w:rsid w:val="00F95FC7"/>
    <w:rsid w:val="00F967B2"/>
    <w:rsid w:val="00FA770B"/>
    <w:rsid w:val="00FB73F8"/>
    <w:rsid w:val="00FB73F9"/>
    <w:rsid w:val="00FC03C3"/>
    <w:rsid w:val="00FC24A8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0E7C"/>
    <w:pPr>
      <w:spacing w:before="100" w:beforeAutospacing="1" w:after="100" w:afterAutospacing="1"/>
    </w:pPr>
  </w:style>
  <w:style w:type="character" w:styleId="nfaseIntenso">
    <w:name w:val="Intense Emphasis"/>
    <w:basedOn w:val="Tipodeletrapredefinidodopargrafo"/>
    <w:uiPriority w:val="21"/>
    <w:qFormat/>
    <w:rsid w:val="005116D5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/>
  <LinksUpToDate>false</LinksUpToDate>
  <CharactersWithSpaces>487</CharactersWithSpaces>
  <SharedDoc>false</SharedDoc>
  <HLinks>
    <vt:vector size="12" baseType="variant">
      <vt:variant>
        <vt:i4>1769490</vt:i4>
      </vt:variant>
      <vt:variant>
        <vt:i4>-1</vt:i4>
      </vt:variant>
      <vt:variant>
        <vt:i4>1075</vt:i4>
      </vt:variant>
      <vt:variant>
        <vt:i4>1</vt:i4>
      </vt:variant>
      <vt:variant>
        <vt:lpwstr>http://illuminations.nctm.org/lessons/6-8/rational/fig2.3.GIF</vt:lpwstr>
      </vt:variant>
      <vt:variant>
        <vt:lpwstr/>
      </vt:variant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subject/>
  <dc:creator>Your User Name</dc:creator>
  <cp:keywords/>
  <cp:lastModifiedBy>menezes</cp:lastModifiedBy>
  <cp:revision>2</cp:revision>
  <cp:lastPrinted>2006-10-25T12:50:00Z</cp:lastPrinted>
  <dcterms:created xsi:type="dcterms:W3CDTF">2009-01-09T18:03:00Z</dcterms:created>
  <dcterms:modified xsi:type="dcterms:W3CDTF">2009-01-09T18:03:00Z</dcterms:modified>
</cp:coreProperties>
</file>